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46792A" w14:textId="77777777" w:rsidR="00DC7C7C" w:rsidRPr="00C30473" w:rsidRDefault="00DC7C7C" w:rsidP="00DC7C7C">
      <w:pPr>
        <w:spacing w:after="0" w:line="240" w:lineRule="auto"/>
        <w:jc w:val="center"/>
        <w:rPr>
          <w:rFonts w:ascii="Times New Roman" w:hAnsi="Times New Roman" w:cs="Times New Roman"/>
          <w:b/>
          <w:bCs/>
          <w:sz w:val="26"/>
          <w:u w:val="single"/>
        </w:rPr>
      </w:pPr>
      <w:r w:rsidRPr="00C30473">
        <w:rPr>
          <w:rFonts w:ascii="Times New Roman" w:hAnsi="Times New Roman" w:cs="Times New Roman"/>
          <w:b/>
          <w:bCs/>
          <w:sz w:val="26"/>
          <w:u w:val="single"/>
        </w:rPr>
        <w:t xml:space="preserve">Guidelines for completing the Online Application for </w:t>
      </w:r>
    </w:p>
    <w:p w14:paraId="57A304BE" w14:textId="77777777" w:rsidR="00DC7C7C" w:rsidRPr="00C30473" w:rsidRDefault="00DC7C7C" w:rsidP="00DC7C7C">
      <w:pPr>
        <w:spacing w:after="0" w:line="240" w:lineRule="auto"/>
        <w:jc w:val="center"/>
        <w:rPr>
          <w:rFonts w:ascii="Times New Roman" w:hAnsi="Times New Roman" w:cs="Times New Roman"/>
          <w:b/>
          <w:bCs/>
          <w:sz w:val="26"/>
          <w:u w:val="single"/>
        </w:rPr>
      </w:pPr>
      <w:r w:rsidRPr="00C30473">
        <w:rPr>
          <w:rFonts w:ascii="Times New Roman" w:hAnsi="Times New Roman" w:cs="Times New Roman"/>
          <w:b/>
          <w:bCs/>
          <w:sz w:val="26"/>
          <w:u w:val="single"/>
        </w:rPr>
        <w:t>Bilateral Workshops/Conferences/Training Programs</w:t>
      </w:r>
    </w:p>
    <w:p w14:paraId="23F9C79D" w14:textId="77777777" w:rsidR="00DC7C7C" w:rsidRPr="00C30473" w:rsidRDefault="00DC7C7C" w:rsidP="00DC7C7C">
      <w:pPr>
        <w:spacing w:after="0" w:line="240" w:lineRule="auto"/>
        <w:jc w:val="center"/>
        <w:rPr>
          <w:rFonts w:ascii="Times New Roman" w:hAnsi="Times New Roman" w:cs="Times New Roman"/>
          <w:b/>
          <w:bCs/>
          <w:sz w:val="26"/>
          <w:u w:val="single"/>
        </w:rPr>
      </w:pPr>
    </w:p>
    <w:p w14:paraId="406B9CAA" w14:textId="77777777" w:rsidR="00DC7C7C" w:rsidRPr="00C30473" w:rsidRDefault="00DC7C7C" w:rsidP="00DC7C7C">
      <w:pPr>
        <w:spacing w:after="0" w:line="360" w:lineRule="auto"/>
        <w:jc w:val="both"/>
        <w:rPr>
          <w:rFonts w:ascii="Times New Roman" w:hAnsi="Times New Roman" w:cs="Times New Roman"/>
          <w:color w:val="000000"/>
        </w:rPr>
      </w:pPr>
      <w:r w:rsidRPr="00C30473">
        <w:rPr>
          <w:rFonts w:ascii="Times New Roman" w:hAnsi="Times New Roman" w:cs="Times New Roman"/>
          <w:color w:val="000000"/>
        </w:rPr>
        <w:t>Before embarking on the application process, applicant(s) are advised to carefully go through the information available on the IUSSTF website for “</w:t>
      </w:r>
      <w:r w:rsidRPr="00C30473">
        <w:rPr>
          <w:rFonts w:ascii="Times New Roman" w:hAnsi="Times New Roman" w:cs="Times New Roman"/>
          <w:b/>
          <w:color w:val="000000"/>
        </w:rPr>
        <w:t>Indo-U.S. Bilateral Workshops/Conferences/Training Programs</w:t>
      </w:r>
      <w:r w:rsidRPr="00C30473">
        <w:rPr>
          <w:rFonts w:ascii="Times New Roman" w:hAnsi="Times New Roman" w:cs="Times New Roman"/>
          <w:color w:val="000000"/>
        </w:rPr>
        <w:t>”</w:t>
      </w:r>
    </w:p>
    <w:p w14:paraId="7B65FC4C" w14:textId="77777777" w:rsidR="00DC7C7C" w:rsidRPr="00C30473" w:rsidRDefault="00DC7C7C" w:rsidP="00DC7C7C">
      <w:pPr>
        <w:spacing w:after="0" w:line="360" w:lineRule="auto"/>
        <w:jc w:val="both"/>
        <w:rPr>
          <w:rFonts w:ascii="Times New Roman" w:hAnsi="Times New Roman" w:cs="Times New Roman"/>
          <w:color w:val="000000"/>
        </w:rPr>
      </w:pPr>
      <w:r w:rsidRPr="00C30473">
        <w:rPr>
          <w:rFonts w:ascii="Times New Roman" w:hAnsi="Times New Roman" w:cs="Times New Roman"/>
          <w:color w:val="000000"/>
        </w:rPr>
        <w:t>(</w:t>
      </w:r>
      <w:hyperlink r:id="rId5" w:history="1">
        <w:r w:rsidRPr="00C30473">
          <w:rPr>
            <w:rFonts w:ascii="Times New Roman" w:hAnsi="Times New Roman" w:cs="Times New Roman"/>
            <w:color w:val="467886" w:themeColor="hyperlink"/>
            <w:u w:val="single"/>
          </w:rPr>
          <w:t>http://www.iusstf.org/story/53-17-Bilateral-Workshop--Symposium--Conference.html</w:t>
        </w:r>
      </w:hyperlink>
      <w:r w:rsidRPr="00C30473">
        <w:rPr>
          <w:rFonts w:ascii="Times New Roman" w:hAnsi="Times New Roman" w:cs="Times New Roman"/>
          <w:color w:val="000000"/>
        </w:rPr>
        <w:t xml:space="preserve">).  </w:t>
      </w:r>
    </w:p>
    <w:p w14:paraId="128CE7F3" w14:textId="77777777" w:rsidR="00DC7C7C" w:rsidRPr="00C30473" w:rsidRDefault="00DC7C7C" w:rsidP="00DC7C7C">
      <w:pPr>
        <w:spacing w:after="0" w:line="360" w:lineRule="auto"/>
        <w:rPr>
          <w:rFonts w:ascii="Times New Roman" w:hAnsi="Times New Roman" w:cs="Times New Roman"/>
          <w:b/>
          <w:bCs/>
          <w:color w:val="000000"/>
          <w:sz w:val="24"/>
          <w:highlight w:val="lightGray"/>
          <w:shd w:val="clear" w:color="auto" w:fill="FFFFFF"/>
        </w:rPr>
      </w:pPr>
    </w:p>
    <w:p w14:paraId="42AAFDF7" w14:textId="77777777" w:rsidR="00DC7C7C" w:rsidRPr="00C30473" w:rsidRDefault="00DC7C7C" w:rsidP="00DC7C7C">
      <w:pPr>
        <w:spacing w:after="0" w:line="360" w:lineRule="auto"/>
        <w:rPr>
          <w:rFonts w:ascii="Times New Roman" w:hAnsi="Times New Roman" w:cs="Times New Roman"/>
          <w:b/>
          <w:bCs/>
          <w:color w:val="000000"/>
          <w:sz w:val="24"/>
          <w:shd w:val="clear" w:color="auto" w:fill="FFFFFF"/>
        </w:rPr>
      </w:pPr>
      <w:r w:rsidRPr="00C30473">
        <w:rPr>
          <w:rFonts w:ascii="Times New Roman" w:hAnsi="Times New Roman" w:cs="Times New Roman"/>
          <w:b/>
          <w:bCs/>
          <w:color w:val="000000"/>
          <w:sz w:val="24"/>
          <w:highlight w:val="lightGray"/>
          <w:shd w:val="clear" w:color="auto" w:fill="FFFFFF"/>
        </w:rPr>
        <w:t>Step – 1: Online Registration</w:t>
      </w:r>
    </w:p>
    <w:p w14:paraId="34DDB869" w14:textId="77777777" w:rsidR="00DC7C7C" w:rsidRPr="00C30473" w:rsidRDefault="00DC7C7C" w:rsidP="00DC7C7C">
      <w:pPr>
        <w:numPr>
          <w:ilvl w:val="0"/>
          <w:numId w:val="3"/>
        </w:numPr>
        <w:spacing w:line="360" w:lineRule="auto"/>
        <w:contextualSpacing/>
        <w:jc w:val="both"/>
        <w:rPr>
          <w:rFonts w:ascii="Times New Roman" w:hAnsi="Times New Roman" w:cs="Times New Roman"/>
        </w:rPr>
      </w:pPr>
      <w:r w:rsidRPr="00C30473">
        <w:rPr>
          <w:rFonts w:ascii="Times New Roman" w:hAnsi="Times New Roman" w:cs="Times New Roman"/>
        </w:rPr>
        <w:t xml:space="preserve">The applicant(s) needs to register on the portal </w:t>
      </w:r>
      <w:r w:rsidRPr="00C30473">
        <w:rPr>
          <w:rFonts w:ascii="Times New Roman" w:hAnsi="Times New Roman" w:cs="Times New Roman"/>
          <w:highlight w:val="yellow"/>
        </w:rPr>
        <w:t>(</w:t>
      </w:r>
      <w:hyperlink r:id="rId6" w:history="1">
        <w:r w:rsidRPr="00C30473">
          <w:rPr>
            <w:rFonts w:ascii="Times New Roman" w:hAnsi="Times New Roman" w:cs="Times New Roman"/>
            <w:color w:val="467886" w:themeColor="hyperlink"/>
            <w:highlight w:val="yellow"/>
            <w:u w:val="single"/>
          </w:rPr>
          <w:t>https://www</w:t>
        </w:r>
      </w:hyperlink>
      <w:r w:rsidRPr="00C30473">
        <w:rPr>
          <w:rFonts w:ascii="Times New Roman" w:hAnsi="Times New Roman" w:cs="Times New Roman"/>
          <w:color w:val="467886" w:themeColor="hyperlink"/>
          <w:highlight w:val="yellow"/>
          <w:u w:val="single"/>
        </w:rPr>
        <w:t>.ws.iusstf.org)</w:t>
      </w:r>
      <w:r w:rsidRPr="00C30473">
        <w:rPr>
          <w:rFonts w:ascii="Times New Roman" w:hAnsi="Times New Roman" w:cs="Times New Roman"/>
        </w:rPr>
        <w:t xml:space="preserve"> for Bilateral Workshops/Conferences/Training Programs.</w:t>
      </w:r>
    </w:p>
    <w:p w14:paraId="38F85927" w14:textId="77777777" w:rsidR="00DC7C7C" w:rsidRPr="00C30473" w:rsidRDefault="00DC7C7C" w:rsidP="00DC7C7C">
      <w:pPr>
        <w:spacing w:line="360" w:lineRule="auto"/>
        <w:jc w:val="center"/>
        <w:rPr>
          <w:rFonts w:ascii="Times New Roman" w:hAnsi="Times New Roman" w:cs="Times New Roman"/>
          <w:b/>
          <w:bCs/>
        </w:rPr>
      </w:pPr>
      <w:r w:rsidRPr="00C30473">
        <w:rPr>
          <w:rFonts w:ascii="Times New Roman" w:hAnsi="Times New Roman" w:cs="Times New Roman"/>
          <w:b/>
          <w:bCs/>
          <w:noProof/>
          <w:lang w:eastAsia="en-IN"/>
        </w:rPr>
        <w:drawing>
          <wp:inline distT="0" distB="0" distL="0" distR="0" wp14:anchorId="4EC6E79A" wp14:editId="3FAFD6FD">
            <wp:extent cx="3115576" cy="3138739"/>
            <wp:effectExtent l="0" t="0" r="889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57232" cy="3180705"/>
                    </a:xfrm>
                    <a:prstGeom prst="rect">
                      <a:avLst/>
                    </a:prstGeom>
                    <a:noFill/>
                    <a:ln>
                      <a:noFill/>
                    </a:ln>
                  </pic:spPr>
                </pic:pic>
              </a:graphicData>
            </a:graphic>
          </wp:inline>
        </w:drawing>
      </w:r>
    </w:p>
    <w:p w14:paraId="2A81122C" w14:textId="77777777" w:rsidR="00DC7C7C" w:rsidRPr="00C30473" w:rsidRDefault="00DC7C7C" w:rsidP="00DC7C7C">
      <w:pPr>
        <w:numPr>
          <w:ilvl w:val="0"/>
          <w:numId w:val="3"/>
        </w:numPr>
        <w:spacing w:line="360" w:lineRule="auto"/>
        <w:contextualSpacing/>
        <w:jc w:val="both"/>
        <w:rPr>
          <w:rFonts w:ascii="Times New Roman" w:hAnsi="Times New Roman" w:cs="Times New Roman"/>
        </w:rPr>
      </w:pPr>
      <w:r w:rsidRPr="00C30473">
        <w:rPr>
          <w:rFonts w:ascii="Times New Roman" w:hAnsi="Times New Roman" w:cs="Times New Roman"/>
        </w:rPr>
        <w:t>The Registration contains essential details about the applicant and the Applicant’s registered email is the Login id.</w:t>
      </w:r>
    </w:p>
    <w:p w14:paraId="34A2F621" w14:textId="77777777" w:rsidR="00DC7C7C" w:rsidRPr="00C30473" w:rsidRDefault="00DC7C7C" w:rsidP="00DC7C7C">
      <w:pPr>
        <w:spacing w:line="360" w:lineRule="auto"/>
        <w:jc w:val="center"/>
        <w:rPr>
          <w:rFonts w:ascii="Times New Roman" w:hAnsi="Times New Roman" w:cs="Times New Roman"/>
        </w:rPr>
      </w:pPr>
      <w:r w:rsidRPr="00C30473">
        <w:rPr>
          <w:rFonts w:ascii="Times New Roman" w:hAnsi="Times New Roman" w:cs="Times New Roman"/>
          <w:noProof/>
          <w:lang w:eastAsia="en-IN"/>
        </w:rPr>
        <w:lastRenderedPageBreak/>
        <w:drawing>
          <wp:inline distT="0" distB="0" distL="0" distR="0" wp14:anchorId="57D76BCB" wp14:editId="7E4F3A50">
            <wp:extent cx="3748410" cy="2681967"/>
            <wp:effectExtent l="0" t="0" r="4445"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55529" cy="2687061"/>
                    </a:xfrm>
                    <a:prstGeom prst="rect">
                      <a:avLst/>
                    </a:prstGeom>
                    <a:noFill/>
                    <a:ln>
                      <a:noFill/>
                    </a:ln>
                  </pic:spPr>
                </pic:pic>
              </a:graphicData>
            </a:graphic>
          </wp:inline>
        </w:drawing>
      </w:r>
    </w:p>
    <w:p w14:paraId="6AC92927" w14:textId="75B51885" w:rsidR="00DC7C7C" w:rsidRPr="00C30473" w:rsidRDefault="00DC7C7C" w:rsidP="00DC7C7C">
      <w:pPr>
        <w:numPr>
          <w:ilvl w:val="0"/>
          <w:numId w:val="2"/>
        </w:numPr>
        <w:spacing w:after="0" w:line="360" w:lineRule="auto"/>
        <w:contextualSpacing/>
        <w:jc w:val="both"/>
        <w:rPr>
          <w:rFonts w:ascii="Times New Roman" w:hAnsi="Times New Roman" w:cs="Times New Roman"/>
        </w:rPr>
      </w:pPr>
      <w:r w:rsidRPr="00C30473">
        <w:rPr>
          <w:rFonts w:ascii="Times New Roman" w:hAnsi="Times New Roman" w:cs="Times New Roman"/>
        </w:rPr>
        <w:t xml:space="preserve">Verify your account using the link sent to your registered email address. Please check your Spam/Junk folders in case the mails are not received in your inbox from </w:t>
      </w:r>
      <w:hyperlink r:id="rId9" w:history="1">
        <w:r w:rsidR="003844E9" w:rsidRPr="00EE5241">
          <w:rPr>
            <w:rStyle w:val="Hyperlink"/>
            <w:rFonts w:ascii="Times New Roman" w:hAnsi="Times New Roman" w:cs="Times New Roman"/>
          </w:rPr>
          <w:t>program@</w:t>
        </w:r>
        <w:r w:rsidR="003844E9" w:rsidRPr="00EE5241">
          <w:rPr>
            <w:rStyle w:val="Hyperlink"/>
            <w:rFonts w:ascii="Times New Roman" w:hAnsi="Times New Roman" w:cs="Times New Roman"/>
          </w:rPr>
          <w:t>i</w:t>
        </w:r>
        <w:r w:rsidR="003844E9" w:rsidRPr="00EE5241">
          <w:rPr>
            <w:rStyle w:val="Hyperlink"/>
            <w:rFonts w:ascii="Times New Roman" w:hAnsi="Times New Roman" w:cs="Times New Roman"/>
          </w:rPr>
          <w:t>usstf.org</w:t>
        </w:r>
      </w:hyperlink>
      <w:r w:rsidRPr="00C30473">
        <w:rPr>
          <w:rFonts w:ascii="Times New Roman" w:hAnsi="Times New Roman" w:cs="Times New Roman"/>
        </w:rPr>
        <w:t>.</w:t>
      </w:r>
    </w:p>
    <w:p w14:paraId="423C9CDA" w14:textId="77777777" w:rsidR="00DC7C7C" w:rsidRPr="00C30473" w:rsidRDefault="00DC7C7C" w:rsidP="00DC7C7C">
      <w:pPr>
        <w:numPr>
          <w:ilvl w:val="0"/>
          <w:numId w:val="3"/>
        </w:numPr>
        <w:spacing w:line="360" w:lineRule="auto"/>
        <w:contextualSpacing/>
        <w:jc w:val="both"/>
        <w:rPr>
          <w:rFonts w:ascii="Times New Roman" w:hAnsi="Times New Roman" w:cs="Times New Roman"/>
        </w:rPr>
      </w:pPr>
      <w:r w:rsidRPr="00C30473">
        <w:rPr>
          <w:rFonts w:ascii="Times New Roman" w:hAnsi="Times New Roman" w:cs="Times New Roman"/>
        </w:rPr>
        <w:t>Please remember your user id and password for future reference.</w:t>
      </w:r>
    </w:p>
    <w:p w14:paraId="2A5A2F63" w14:textId="77777777" w:rsidR="00DC7C7C" w:rsidRPr="00C30473" w:rsidRDefault="00DC7C7C" w:rsidP="00DC7C7C">
      <w:pPr>
        <w:numPr>
          <w:ilvl w:val="0"/>
          <w:numId w:val="3"/>
        </w:numPr>
        <w:spacing w:line="360" w:lineRule="auto"/>
        <w:contextualSpacing/>
        <w:jc w:val="both"/>
        <w:rPr>
          <w:rFonts w:ascii="Times New Roman" w:hAnsi="Times New Roman" w:cs="Times New Roman"/>
        </w:rPr>
      </w:pPr>
      <w:r w:rsidRPr="00C30473">
        <w:rPr>
          <w:rFonts w:ascii="Times New Roman" w:hAnsi="Times New Roman" w:cs="Times New Roman"/>
          <w:b/>
          <w:bCs/>
          <w:i/>
          <w:iCs/>
        </w:rPr>
        <w:t>Forgot Password: </w:t>
      </w:r>
      <w:r w:rsidRPr="00C30473">
        <w:rPr>
          <w:rFonts w:ascii="Times New Roman" w:hAnsi="Times New Roman" w:cs="Times New Roman"/>
        </w:rPr>
        <w:t xml:space="preserve">In case you forget your account password, please click on </w:t>
      </w:r>
      <w:r w:rsidRPr="00C30473">
        <w:rPr>
          <w:rFonts w:ascii="Times New Roman" w:hAnsi="Times New Roman" w:cs="Times New Roman"/>
          <w:b/>
        </w:rPr>
        <w:t>‘Forgot Password’</w:t>
      </w:r>
      <w:r w:rsidRPr="00C30473">
        <w:rPr>
          <w:rFonts w:ascii="Times New Roman" w:hAnsi="Times New Roman" w:cs="Times New Roman"/>
        </w:rPr>
        <w:t xml:space="preserve"> option on the login page. An email with the link to reset your password will be sent to your registered email ID. Please reset your password and login to your account.</w:t>
      </w:r>
    </w:p>
    <w:p w14:paraId="60D8BAC9" w14:textId="77777777" w:rsidR="00DC7C7C" w:rsidRPr="00C30473" w:rsidRDefault="00DC7C7C" w:rsidP="00DC7C7C">
      <w:pPr>
        <w:jc w:val="center"/>
        <w:rPr>
          <w:rFonts w:ascii="Times New Roman" w:hAnsi="Times New Roman" w:cs="Times New Roman"/>
        </w:rPr>
      </w:pPr>
      <w:r w:rsidRPr="00C30473">
        <w:rPr>
          <w:rFonts w:ascii="Times New Roman" w:hAnsi="Times New Roman" w:cs="Times New Roman"/>
          <w:noProof/>
          <w:lang w:eastAsia="en-IN"/>
        </w:rPr>
        <w:drawing>
          <wp:inline distT="0" distB="0" distL="0" distR="0" wp14:anchorId="407CFAA9" wp14:editId="15A8F8F1">
            <wp:extent cx="3264196" cy="3294465"/>
            <wp:effectExtent l="0" t="0" r="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64196" cy="3294465"/>
                    </a:xfrm>
                    <a:prstGeom prst="rect">
                      <a:avLst/>
                    </a:prstGeom>
                    <a:noFill/>
                    <a:ln>
                      <a:noFill/>
                    </a:ln>
                  </pic:spPr>
                </pic:pic>
              </a:graphicData>
            </a:graphic>
          </wp:inline>
        </w:drawing>
      </w:r>
    </w:p>
    <w:p w14:paraId="75829858" w14:textId="77777777" w:rsidR="00DC7C7C" w:rsidRPr="00C30473" w:rsidRDefault="00DC7C7C" w:rsidP="00DC7C7C">
      <w:pPr>
        <w:jc w:val="center"/>
        <w:rPr>
          <w:rFonts w:ascii="Times New Roman" w:hAnsi="Times New Roman" w:cs="Times New Roman"/>
          <w:noProof/>
          <w:lang w:val="en-US"/>
        </w:rPr>
      </w:pPr>
      <w:r w:rsidRPr="00C30473">
        <w:rPr>
          <w:rFonts w:ascii="Times New Roman" w:hAnsi="Times New Roman" w:cs="Times New Roman"/>
          <w:noProof/>
          <w:lang w:eastAsia="en-IN"/>
        </w:rPr>
        <w:lastRenderedPageBreak/>
        <w:drawing>
          <wp:inline distT="0" distB="0" distL="0" distR="0" wp14:anchorId="0E62FD56" wp14:editId="069D802C">
            <wp:extent cx="3285460" cy="1134970"/>
            <wp:effectExtent l="0" t="0" r="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86889" cy="1170009"/>
                    </a:xfrm>
                    <a:prstGeom prst="rect">
                      <a:avLst/>
                    </a:prstGeom>
                    <a:noFill/>
                    <a:ln>
                      <a:noFill/>
                    </a:ln>
                  </pic:spPr>
                </pic:pic>
              </a:graphicData>
            </a:graphic>
          </wp:inline>
        </w:drawing>
      </w:r>
    </w:p>
    <w:p w14:paraId="2E1B5451" w14:textId="77777777" w:rsidR="00DC7C7C" w:rsidRPr="00C30473" w:rsidRDefault="00DC7C7C" w:rsidP="00DC7C7C">
      <w:pPr>
        <w:rPr>
          <w:rFonts w:ascii="Times New Roman" w:hAnsi="Times New Roman" w:cs="Times New Roman"/>
          <w:b/>
          <w:bCs/>
          <w:color w:val="000000"/>
          <w:sz w:val="24"/>
          <w:shd w:val="clear" w:color="auto" w:fill="FFFFFF"/>
        </w:rPr>
      </w:pPr>
      <w:r w:rsidRPr="00C30473">
        <w:rPr>
          <w:rFonts w:ascii="Times New Roman" w:hAnsi="Times New Roman" w:cs="Times New Roman"/>
          <w:b/>
          <w:bCs/>
          <w:color w:val="000000"/>
          <w:sz w:val="24"/>
          <w:shd w:val="clear" w:color="auto" w:fill="FFFFFF"/>
        </w:rPr>
        <w:t>Things you should know about this application system:</w:t>
      </w:r>
    </w:p>
    <w:p w14:paraId="697E7413" w14:textId="77777777" w:rsidR="00DC7C7C" w:rsidRPr="00C30473" w:rsidRDefault="00DC7C7C" w:rsidP="00DC7C7C">
      <w:pPr>
        <w:numPr>
          <w:ilvl w:val="0"/>
          <w:numId w:val="4"/>
        </w:numPr>
        <w:spacing w:line="360" w:lineRule="auto"/>
        <w:contextualSpacing/>
        <w:jc w:val="both"/>
        <w:rPr>
          <w:rFonts w:ascii="Times New Roman" w:hAnsi="Times New Roman" w:cs="Times New Roman"/>
        </w:rPr>
      </w:pPr>
      <w:r w:rsidRPr="00C30473">
        <w:rPr>
          <w:rFonts w:ascii="Times New Roman" w:hAnsi="Times New Roman" w:cs="Times New Roman"/>
        </w:rPr>
        <w:t>Please note that one lead partner (either U.S. or Indian) should create a login id and share it with the other counterpart(s) to enable them to fill the application.</w:t>
      </w:r>
    </w:p>
    <w:p w14:paraId="3337F623" w14:textId="77777777" w:rsidR="00DC7C7C" w:rsidRPr="00C30473" w:rsidRDefault="00DC7C7C" w:rsidP="00DC7C7C">
      <w:pPr>
        <w:numPr>
          <w:ilvl w:val="0"/>
          <w:numId w:val="4"/>
        </w:numPr>
        <w:spacing w:line="360" w:lineRule="auto"/>
        <w:contextualSpacing/>
        <w:jc w:val="both"/>
        <w:rPr>
          <w:rFonts w:ascii="Times New Roman" w:hAnsi="Times New Roman" w:cs="Times New Roman"/>
          <w:bCs/>
          <w:color w:val="000000"/>
          <w:shd w:val="clear" w:color="auto" w:fill="FFFFFF"/>
        </w:rPr>
      </w:pPr>
      <w:r w:rsidRPr="00C30473">
        <w:rPr>
          <w:rFonts w:ascii="Times New Roman" w:hAnsi="Times New Roman" w:cs="Times New Roman"/>
          <w:b/>
          <w:bCs/>
          <w:color w:val="000000"/>
          <w:shd w:val="clear" w:color="auto" w:fill="FFFFFF"/>
        </w:rPr>
        <w:t xml:space="preserve">Navigation: </w:t>
      </w:r>
      <w:r w:rsidRPr="00C30473">
        <w:rPr>
          <w:rFonts w:ascii="Times New Roman" w:hAnsi="Times New Roman" w:cs="Times New Roman"/>
          <w:bCs/>
          <w:color w:val="000000"/>
          <w:shd w:val="clear" w:color="auto" w:fill="FFFFFF"/>
        </w:rPr>
        <w:t>You can get to any part of your application using the application navigation tool bar on the top of your screen. The application is optimized for Firefox, Chrome and Internet Explorer.</w:t>
      </w:r>
    </w:p>
    <w:p w14:paraId="04EA7283" w14:textId="77777777" w:rsidR="00DC7C7C" w:rsidRPr="00C30473" w:rsidRDefault="00DC7C7C" w:rsidP="00DC7C7C">
      <w:pPr>
        <w:numPr>
          <w:ilvl w:val="0"/>
          <w:numId w:val="4"/>
        </w:numPr>
        <w:spacing w:line="360" w:lineRule="auto"/>
        <w:contextualSpacing/>
        <w:jc w:val="both"/>
        <w:rPr>
          <w:rFonts w:ascii="Times New Roman" w:hAnsi="Times New Roman" w:cs="Times New Roman"/>
          <w:bCs/>
          <w:color w:val="000000"/>
          <w:shd w:val="clear" w:color="auto" w:fill="FFFFFF"/>
        </w:rPr>
      </w:pPr>
      <w:r w:rsidRPr="00C30473">
        <w:rPr>
          <w:rFonts w:ascii="Times New Roman" w:hAnsi="Times New Roman" w:cs="Times New Roman"/>
          <w:bCs/>
          <w:color w:val="000000"/>
          <w:shd w:val="clear" w:color="auto" w:fill="FFFFFF"/>
        </w:rPr>
        <w:t>All fields marked with a red asterisk</w:t>
      </w:r>
      <w:r w:rsidRPr="00C30473">
        <w:rPr>
          <w:rFonts w:ascii="Times New Roman" w:hAnsi="Times New Roman" w:cs="Times New Roman"/>
          <w:b/>
          <w:bCs/>
          <w:color w:val="FF0000"/>
          <w:shd w:val="clear" w:color="auto" w:fill="FFFFFF"/>
        </w:rPr>
        <w:t xml:space="preserve"> * </w:t>
      </w:r>
      <w:r w:rsidRPr="00C30473">
        <w:rPr>
          <w:rFonts w:ascii="Times New Roman" w:hAnsi="Times New Roman" w:cs="Times New Roman"/>
          <w:bCs/>
          <w:color w:val="000000"/>
          <w:shd w:val="clear" w:color="auto" w:fill="FFFFFF"/>
        </w:rPr>
        <w:t>are mandatory. You will not be able to submit your application until all required forms and fields are completed.</w:t>
      </w:r>
    </w:p>
    <w:p w14:paraId="3137BE3E" w14:textId="77777777" w:rsidR="00DC7C7C" w:rsidRPr="00C30473" w:rsidRDefault="00DC7C7C" w:rsidP="00DC7C7C">
      <w:pPr>
        <w:numPr>
          <w:ilvl w:val="0"/>
          <w:numId w:val="4"/>
        </w:numPr>
        <w:spacing w:line="360" w:lineRule="auto"/>
        <w:contextualSpacing/>
        <w:jc w:val="both"/>
        <w:rPr>
          <w:rFonts w:ascii="Times New Roman" w:hAnsi="Times New Roman" w:cs="Times New Roman"/>
          <w:bCs/>
          <w:color w:val="000000"/>
          <w:shd w:val="clear" w:color="auto" w:fill="FFFFFF"/>
        </w:rPr>
      </w:pPr>
      <w:r w:rsidRPr="00C30473">
        <w:rPr>
          <w:rFonts w:ascii="Times New Roman" w:hAnsi="Times New Roman" w:cs="Times New Roman"/>
          <w:bCs/>
          <w:color w:val="000000"/>
          <w:shd w:val="clear" w:color="auto" w:fill="FFFFFF"/>
        </w:rPr>
        <w:t xml:space="preserve">Click </w:t>
      </w:r>
      <w:r w:rsidRPr="00C30473">
        <w:rPr>
          <w:rFonts w:ascii="Times New Roman" w:hAnsi="Times New Roman" w:cs="Times New Roman"/>
          <w:b/>
          <w:bCs/>
          <w:color w:val="000000"/>
          <w:shd w:val="clear" w:color="auto" w:fill="FFFFFF"/>
        </w:rPr>
        <w:t>"SAVE"</w:t>
      </w:r>
      <w:r w:rsidRPr="00C30473">
        <w:rPr>
          <w:rFonts w:ascii="Times New Roman" w:hAnsi="Times New Roman" w:cs="Times New Roman"/>
          <w:bCs/>
          <w:color w:val="000000"/>
          <w:shd w:val="clear" w:color="auto" w:fill="FFFFFF"/>
        </w:rPr>
        <w:t xml:space="preserve"> to save your application regularly. Do not navigate away from the page without clicking on </w:t>
      </w:r>
      <w:r w:rsidRPr="00C30473">
        <w:rPr>
          <w:rFonts w:ascii="Times New Roman" w:hAnsi="Times New Roman" w:cs="Times New Roman"/>
          <w:b/>
          <w:bCs/>
          <w:color w:val="000000"/>
          <w:shd w:val="clear" w:color="auto" w:fill="FFFFFF"/>
        </w:rPr>
        <w:t>"SAVE"</w:t>
      </w:r>
      <w:r w:rsidRPr="00C30473">
        <w:rPr>
          <w:rFonts w:ascii="Times New Roman" w:hAnsi="Times New Roman" w:cs="Times New Roman"/>
          <w:bCs/>
          <w:color w:val="000000"/>
          <w:shd w:val="clear" w:color="auto" w:fill="FFFFFF"/>
        </w:rPr>
        <w:t xml:space="preserve"> at the bottom of each application section. Clicking "Back" or "Home" on your browser or any link on the application without saving it first will cause you to lose data on that page. </w:t>
      </w:r>
    </w:p>
    <w:p w14:paraId="428A2245" w14:textId="77777777" w:rsidR="00DC7C7C" w:rsidRPr="00C30473" w:rsidRDefault="00DC7C7C" w:rsidP="00DC7C7C">
      <w:pPr>
        <w:numPr>
          <w:ilvl w:val="0"/>
          <w:numId w:val="4"/>
        </w:numPr>
        <w:spacing w:line="360" w:lineRule="auto"/>
        <w:contextualSpacing/>
        <w:jc w:val="both"/>
        <w:rPr>
          <w:rFonts w:ascii="Times New Roman" w:hAnsi="Times New Roman" w:cs="Times New Roman"/>
          <w:bCs/>
          <w:color w:val="000000"/>
          <w:shd w:val="clear" w:color="auto" w:fill="FFFFFF"/>
        </w:rPr>
      </w:pPr>
      <w:r w:rsidRPr="00C30473">
        <w:rPr>
          <w:rFonts w:ascii="Times New Roman" w:hAnsi="Times New Roman" w:cs="Times New Roman"/>
          <w:bCs/>
          <w:color w:val="000000"/>
          <w:shd w:val="clear" w:color="auto" w:fill="FFFFFF"/>
        </w:rPr>
        <w:t>Please note that the system assumes that you have finished answering a question if you have entered any text in the relevant box. Please make a personal note of incomplete items so that you can return to them at your convenience. Do not forget to review your application before you submit to ensure that you have completed the form as you intended.</w:t>
      </w:r>
    </w:p>
    <w:p w14:paraId="4851916D" w14:textId="77777777" w:rsidR="00DC7C7C" w:rsidRPr="00C30473" w:rsidRDefault="00DC7C7C" w:rsidP="00DC7C7C">
      <w:pPr>
        <w:spacing w:line="360" w:lineRule="auto"/>
        <w:rPr>
          <w:rFonts w:ascii="Times New Roman" w:hAnsi="Times New Roman" w:cs="Times New Roman"/>
          <w:b/>
          <w:bCs/>
          <w:color w:val="000000"/>
          <w:sz w:val="24"/>
          <w:shd w:val="clear" w:color="auto" w:fill="FFFFFF"/>
        </w:rPr>
      </w:pPr>
      <w:r w:rsidRPr="00C30473">
        <w:rPr>
          <w:rFonts w:ascii="Times New Roman" w:hAnsi="Times New Roman" w:cs="Times New Roman"/>
          <w:b/>
          <w:bCs/>
          <w:color w:val="000000"/>
          <w:sz w:val="24"/>
          <w:highlight w:val="lightGray"/>
          <w:shd w:val="clear" w:color="auto" w:fill="FFFFFF"/>
        </w:rPr>
        <w:t>STEP – 2: Submission of Application</w:t>
      </w:r>
    </w:p>
    <w:p w14:paraId="7C44CCB3" w14:textId="77777777" w:rsidR="00DC7C7C" w:rsidRPr="00C30473" w:rsidRDefault="00DC7C7C" w:rsidP="00DC7C7C">
      <w:pPr>
        <w:spacing w:line="360" w:lineRule="auto"/>
        <w:jc w:val="both"/>
        <w:rPr>
          <w:rFonts w:ascii="Times New Roman" w:hAnsi="Times New Roman" w:cs="Times New Roman"/>
          <w:b/>
          <w:bCs/>
          <w:color w:val="000000"/>
          <w:shd w:val="clear" w:color="auto" w:fill="FFFFFF"/>
        </w:rPr>
      </w:pPr>
      <w:r w:rsidRPr="00C30473">
        <w:rPr>
          <w:rFonts w:ascii="Times New Roman" w:hAnsi="Times New Roman" w:cs="Times New Roman"/>
          <w:b/>
          <w:bCs/>
          <w:color w:val="000000"/>
          <w:shd w:val="clear" w:color="auto" w:fill="FFFFFF"/>
        </w:rPr>
        <w:t>This section contains personal details of the applicant(s), technical and financial details of the proposal and necessary uploads (in PDF format).</w:t>
      </w:r>
    </w:p>
    <w:p w14:paraId="766DE184" w14:textId="77777777" w:rsidR="00DC7C7C" w:rsidRPr="00C30473" w:rsidRDefault="00DC7C7C" w:rsidP="00DC7C7C">
      <w:pPr>
        <w:numPr>
          <w:ilvl w:val="0"/>
          <w:numId w:val="3"/>
        </w:numPr>
        <w:spacing w:after="0" w:line="360" w:lineRule="auto"/>
        <w:contextualSpacing/>
        <w:jc w:val="both"/>
        <w:rPr>
          <w:rFonts w:ascii="Times New Roman" w:hAnsi="Times New Roman" w:cs="Times New Roman"/>
          <w:b/>
        </w:rPr>
      </w:pPr>
      <w:r w:rsidRPr="00C30473">
        <w:rPr>
          <w:rFonts w:ascii="Times New Roman" w:hAnsi="Times New Roman" w:cs="Times New Roman"/>
        </w:rPr>
        <w:t xml:space="preserve">All documents should be scanned and uploaded in </w:t>
      </w:r>
      <w:r w:rsidRPr="00C30473">
        <w:rPr>
          <w:rFonts w:ascii="Times New Roman" w:hAnsi="Times New Roman" w:cs="Times New Roman"/>
          <w:b/>
        </w:rPr>
        <w:t>PDF format only,</w:t>
      </w:r>
      <w:r w:rsidRPr="00C30473">
        <w:rPr>
          <w:rFonts w:ascii="Times New Roman" w:hAnsi="Times New Roman" w:cs="Times New Roman"/>
        </w:rPr>
        <w:t xml:space="preserve"> strictly according to the list mentioned in the application form.</w:t>
      </w:r>
    </w:p>
    <w:p w14:paraId="707173C5" w14:textId="77777777" w:rsidR="00DC7C7C" w:rsidRPr="00C30473" w:rsidRDefault="00DC7C7C" w:rsidP="00DC7C7C">
      <w:pPr>
        <w:numPr>
          <w:ilvl w:val="0"/>
          <w:numId w:val="5"/>
        </w:numPr>
        <w:spacing w:after="0" w:line="360" w:lineRule="auto"/>
        <w:jc w:val="both"/>
        <w:rPr>
          <w:rFonts w:ascii="Times New Roman" w:hAnsi="Times New Roman" w:cs="Times New Roman"/>
          <w:lang w:val="en-US"/>
        </w:rPr>
      </w:pPr>
      <w:r w:rsidRPr="00C30473">
        <w:rPr>
          <w:rFonts w:ascii="Times New Roman" w:hAnsi="Times New Roman" w:cs="Times New Roman"/>
          <w:b/>
          <w:bCs/>
          <w:lang w:val="en-US"/>
        </w:rPr>
        <w:t xml:space="preserve">Submission Process: </w:t>
      </w:r>
      <w:r w:rsidRPr="00C30473">
        <w:rPr>
          <w:rFonts w:ascii="Times New Roman" w:hAnsi="Times New Roman" w:cs="Times New Roman"/>
          <w:bCs/>
          <w:lang w:val="en-US"/>
        </w:rPr>
        <w:t>Please complete the following sections:</w:t>
      </w:r>
    </w:p>
    <w:p w14:paraId="4B733F48" w14:textId="77777777" w:rsidR="00DC7C7C" w:rsidRPr="00C30473" w:rsidRDefault="00DC7C7C" w:rsidP="00DC7C7C">
      <w:pPr>
        <w:numPr>
          <w:ilvl w:val="1"/>
          <w:numId w:val="5"/>
        </w:numPr>
        <w:spacing w:after="0" w:line="360" w:lineRule="auto"/>
        <w:jc w:val="both"/>
        <w:rPr>
          <w:rFonts w:ascii="Times New Roman" w:hAnsi="Times New Roman" w:cs="Times New Roman"/>
          <w:lang w:val="en-US"/>
        </w:rPr>
      </w:pPr>
      <w:r w:rsidRPr="00C30473">
        <w:rPr>
          <w:rFonts w:ascii="Times New Roman" w:hAnsi="Times New Roman" w:cs="Times New Roman"/>
          <w:bCs/>
          <w:lang w:val="en-US"/>
        </w:rPr>
        <w:t>Summary</w:t>
      </w:r>
    </w:p>
    <w:p w14:paraId="1F4F8A98" w14:textId="77777777" w:rsidR="00DC7C7C" w:rsidRPr="00C30473" w:rsidRDefault="00DC7C7C" w:rsidP="00DC7C7C">
      <w:pPr>
        <w:numPr>
          <w:ilvl w:val="1"/>
          <w:numId w:val="5"/>
        </w:numPr>
        <w:spacing w:line="360" w:lineRule="auto"/>
        <w:contextualSpacing/>
        <w:rPr>
          <w:rFonts w:ascii="Times New Roman" w:hAnsi="Times New Roman" w:cs="Times New Roman"/>
          <w:bCs/>
          <w:lang w:val="en-US"/>
        </w:rPr>
      </w:pPr>
      <w:r w:rsidRPr="00C30473">
        <w:rPr>
          <w:rFonts w:ascii="Times New Roman" w:hAnsi="Times New Roman" w:cs="Times New Roman"/>
          <w:bCs/>
          <w:lang w:val="en-US"/>
        </w:rPr>
        <w:t>Contact Information</w:t>
      </w:r>
    </w:p>
    <w:p w14:paraId="4984B01A" w14:textId="77777777" w:rsidR="00DC7C7C" w:rsidRPr="00C30473" w:rsidRDefault="00DC7C7C" w:rsidP="00DC7C7C">
      <w:pPr>
        <w:numPr>
          <w:ilvl w:val="1"/>
          <w:numId w:val="5"/>
        </w:numPr>
        <w:spacing w:line="360" w:lineRule="auto"/>
        <w:contextualSpacing/>
        <w:rPr>
          <w:rFonts w:ascii="Times New Roman" w:hAnsi="Times New Roman" w:cs="Times New Roman"/>
          <w:bCs/>
          <w:lang w:val="en-US"/>
        </w:rPr>
      </w:pPr>
      <w:r w:rsidRPr="00C30473">
        <w:rPr>
          <w:rFonts w:ascii="Times New Roman" w:hAnsi="Times New Roman" w:cs="Times New Roman"/>
          <w:bCs/>
          <w:lang w:val="en-US"/>
        </w:rPr>
        <w:t>Detailed Information</w:t>
      </w:r>
    </w:p>
    <w:p w14:paraId="0264A8D8" w14:textId="77777777" w:rsidR="00DC7C7C" w:rsidRPr="00C30473" w:rsidRDefault="00DC7C7C" w:rsidP="00DC7C7C">
      <w:pPr>
        <w:numPr>
          <w:ilvl w:val="1"/>
          <w:numId w:val="5"/>
        </w:numPr>
        <w:spacing w:line="360" w:lineRule="auto"/>
        <w:contextualSpacing/>
        <w:rPr>
          <w:rFonts w:ascii="Times New Roman" w:hAnsi="Times New Roman" w:cs="Times New Roman"/>
          <w:bCs/>
          <w:lang w:val="en-US"/>
        </w:rPr>
      </w:pPr>
      <w:r w:rsidRPr="00C30473">
        <w:rPr>
          <w:rFonts w:ascii="Times New Roman" w:hAnsi="Times New Roman" w:cs="Times New Roman"/>
          <w:bCs/>
          <w:lang w:val="en-US"/>
        </w:rPr>
        <w:t>Budget Details</w:t>
      </w:r>
    </w:p>
    <w:p w14:paraId="6AAE2050" w14:textId="77777777" w:rsidR="00DC7C7C" w:rsidRPr="00C30473" w:rsidRDefault="00DC7C7C" w:rsidP="00DC7C7C">
      <w:pPr>
        <w:numPr>
          <w:ilvl w:val="1"/>
          <w:numId w:val="5"/>
        </w:numPr>
        <w:spacing w:line="360" w:lineRule="auto"/>
        <w:contextualSpacing/>
        <w:rPr>
          <w:rFonts w:ascii="Times New Roman" w:hAnsi="Times New Roman" w:cs="Times New Roman"/>
          <w:bCs/>
          <w:lang w:val="en-US"/>
        </w:rPr>
      </w:pPr>
      <w:r w:rsidRPr="00C30473">
        <w:rPr>
          <w:rFonts w:ascii="Times New Roman" w:hAnsi="Times New Roman" w:cs="Times New Roman"/>
          <w:bCs/>
          <w:lang w:val="en-US"/>
        </w:rPr>
        <w:t>Reviewer(s) Details</w:t>
      </w:r>
    </w:p>
    <w:p w14:paraId="351A7F99" w14:textId="77777777" w:rsidR="00DC7C7C" w:rsidRPr="00C30473" w:rsidRDefault="00DC7C7C" w:rsidP="00DC7C7C">
      <w:pPr>
        <w:numPr>
          <w:ilvl w:val="1"/>
          <w:numId w:val="5"/>
        </w:numPr>
        <w:spacing w:line="360" w:lineRule="auto"/>
        <w:contextualSpacing/>
        <w:rPr>
          <w:rFonts w:ascii="Times New Roman" w:hAnsi="Times New Roman" w:cs="Times New Roman"/>
          <w:bCs/>
          <w:lang w:val="en-US"/>
        </w:rPr>
      </w:pPr>
      <w:r w:rsidRPr="00C30473">
        <w:rPr>
          <w:rFonts w:ascii="Times New Roman" w:hAnsi="Times New Roman" w:cs="Times New Roman"/>
          <w:bCs/>
          <w:lang w:val="en-US"/>
        </w:rPr>
        <w:t>Upload the Attachments</w:t>
      </w:r>
    </w:p>
    <w:p w14:paraId="549DD597" w14:textId="77777777" w:rsidR="00DC7C7C" w:rsidRPr="00C30473" w:rsidRDefault="00DC7C7C" w:rsidP="00DC7C7C">
      <w:pPr>
        <w:numPr>
          <w:ilvl w:val="2"/>
          <w:numId w:val="5"/>
        </w:numPr>
        <w:spacing w:line="360" w:lineRule="auto"/>
        <w:contextualSpacing/>
        <w:rPr>
          <w:rFonts w:ascii="Times New Roman" w:hAnsi="Times New Roman" w:cs="Times New Roman"/>
          <w:bCs/>
          <w:lang w:val="en-US"/>
        </w:rPr>
      </w:pPr>
      <w:r w:rsidRPr="00C30473">
        <w:rPr>
          <w:rFonts w:ascii="Times New Roman" w:hAnsi="Times New Roman" w:cs="Times New Roman"/>
          <w:bCs/>
          <w:lang w:val="en-US"/>
        </w:rPr>
        <w:t>Letter from the Lead Indian Principal Investigator (s)</w:t>
      </w:r>
    </w:p>
    <w:p w14:paraId="4617E6DC" w14:textId="77777777" w:rsidR="00DC7C7C" w:rsidRPr="00C30473" w:rsidRDefault="00DC7C7C" w:rsidP="00DC7C7C">
      <w:pPr>
        <w:numPr>
          <w:ilvl w:val="2"/>
          <w:numId w:val="5"/>
        </w:numPr>
        <w:spacing w:line="360" w:lineRule="auto"/>
        <w:contextualSpacing/>
        <w:rPr>
          <w:rFonts w:ascii="Times New Roman" w:hAnsi="Times New Roman" w:cs="Times New Roman"/>
          <w:bCs/>
          <w:lang w:val="en-US"/>
        </w:rPr>
      </w:pPr>
      <w:r w:rsidRPr="00C30473">
        <w:rPr>
          <w:rFonts w:ascii="Times New Roman" w:hAnsi="Times New Roman" w:cs="Times New Roman"/>
          <w:bCs/>
          <w:lang w:val="en-US"/>
        </w:rPr>
        <w:lastRenderedPageBreak/>
        <w:t xml:space="preserve">Brief CVs of Indian and US Principal Investigators </w:t>
      </w:r>
    </w:p>
    <w:p w14:paraId="1E005A12" w14:textId="77777777" w:rsidR="00DC7C7C" w:rsidRPr="00C30473" w:rsidRDefault="00DC7C7C" w:rsidP="00DC7C7C">
      <w:pPr>
        <w:numPr>
          <w:ilvl w:val="2"/>
          <w:numId w:val="5"/>
        </w:numPr>
        <w:spacing w:line="360" w:lineRule="auto"/>
        <w:contextualSpacing/>
        <w:rPr>
          <w:rFonts w:ascii="Times New Roman" w:hAnsi="Times New Roman" w:cs="Times New Roman"/>
          <w:bCs/>
          <w:lang w:val="en-US"/>
        </w:rPr>
      </w:pPr>
      <w:r w:rsidRPr="00C30473">
        <w:rPr>
          <w:rFonts w:ascii="Times New Roman" w:hAnsi="Times New Roman" w:cs="Times New Roman"/>
          <w:bCs/>
          <w:lang w:val="en-US"/>
        </w:rPr>
        <w:t xml:space="preserve">Brief CVs of Indian and US Co-Principal Investigators </w:t>
      </w:r>
    </w:p>
    <w:p w14:paraId="0E8C1758" w14:textId="77777777" w:rsidR="00DC7C7C" w:rsidRPr="00C30473" w:rsidRDefault="00DC7C7C" w:rsidP="00DC7C7C">
      <w:pPr>
        <w:numPr>
          <w:ilvl w:val="2"/>
          <w:numId w:val="5"/>
        </w:numPr>
        <w:spacing w:line="360" w:lineRule="auto"/>
        <w:contextualSpacing/>
        <w:rPr>
          <w:rFonts w:ascii="Times New Roman" w:hAnsi="Times New Roman" w:cs="Times New Roman"/>
          <w:bCs/>
          <w:lang w:val="en-US"/>
        </w:rPr>
      </w:pPr>
      <w:r w:rsidRPr="00C30473">
        <w:rPr>
          <w:rFonts w:ascii="Times New Roman" w:hAnsi="Times New Roman" w:cs="Times New Roman"/>
        </w:rPr>
        <w:t>Technical Program with Session Wise details and Name of Session Chair/Co-chair</w:t>
      </w:r>
    </w:p>
    <w:p w14:paraId="2F68444A" w14:textId="77777777" w:rsidR="00DC7C7C" w:rsidRPr="00C30473" w:rsidRDefault="00DC7C7C" w:rsidP="00DC7C7C">
      <w:pPr>
        <w:numPr>
          <w:ilvl w:val="2"/>
          <w:numId w:val="5"/>
        </w:numPr>
        <w:spacing w:line="360" w:lineRule="auto"/>
        <w:contextualSpacing/>
        <w:rPr>
          <w:rFonts w:ascii="Times New Roman" w:hAnsi="Times New Roman" w:cs="Times New Roman"/>
          <w:bCs/>
          <w:lang w:val="en-US"/>
        </w:rPr>
      </w:pPr>
      <w:r w:rsidRPr="00C30473">
        <w:rPr>
          <w:rFonts w:ascii="Times New Roman" w:hAnsi="Times New Roman" w:cs="Times New Roman"/>
          <w:bCs/>
          <w:lang w:val="en-US"/>
        </w:rPr>
        <w:t>Announcement Brochure (If available)</w:t>
      </w:r>
    </w:p>
    <w:p w14:paraId="4E10A2FF" w14:textId="77777777" w:rsidR="00DC7C7C" w:rsidRPr="00C30473" w:rsidRDefault="00DC7C7C" w:rsidP="00DC7C7C">
      <w:pPr>
        <w:spacing w:line="360" w:lineRule="auto"/>
        <w:ind w:left="2160"/>
        <w:contextualSpacing/>
        <w:rPr>
          <w:rFonts w:ascii="Times New Roman" w:hAnsi="Times New Roman" w:cs="Times New Roman"/>
          <w:bCs/>
          <w:lang w:val="en-US"/>
        </w:rPr>
      </w:pPr>
    </w:p>
    <w:p w14:paraId="6F4A01DA" w14:textId="77777777" w:rsidR="00DC7C7C" w:rsidRPr="00C30473" w:rsidRDefault="00DC7C7C" w:rsidP="00DC7C7C">
      <w:pPr>
        <w:spacing w:after="0" w:line="360" w:lineRule="auto"/>
        <w:ind w:left="720"/>
        <w:contextualSpacing/>
        <w:jc w:val="both"/>
        <w:rPr>
          <w:rFonts w:ascii="Times New Roman" w:hAnsi="Times New Roman" w:cs="Times New Roman"/>
          <w:lang w:val="en-US"/>
        </w:rPr>
      </w:pPr>
      <w:r w:rsidRPr="00C30473">
        <w:rPr>
          <w:rFonts w:ascii="Times New Roman" w:hAnsi="Times New Roman" w:cs="Times New Roman"/>
          <w:lang w:val="en-US"/>
        </w:rPr>
        <w:t>Once you complete the application, you will be asked to click on "</w:t>
      </w:r>
      <w:r w:rsidRPr="00C30473">
        <w:rPr>
          <w:rFonts w:ascii="Times New Roman" w:hAnsi="Times New Roman" w:cs="Times New Roman"/>
          <w:b/>
          <w:lang w:val="en-US"/>
        </w:rPr>
        <w:t>Submit for Approval</w:t>
      </w:r>
      <w:r w:rsidRPr="00C30473">
        <w:rPr>
          <w:rFonts w:ascii="Times New Roman" w:hAnsi="Times New Roman" w:cs="Times New Roman"/>
          <w:lang w:val="en-US"/>
        </w:rPr>
        <w:t>". The button will only be enabled once all requisite fields have been completed. After this, a mail will be sent out to lead partners in the application to approve the application form. Only after lead bilateral partners have approved the application form, will the Indo-U.S. Science and Technology Forum accept it for evaluation. If any of the partners rejects the application, you will be sent an intimation email and the application shall be available to you to edit again.</w:t>
      </w:r>
    </w:p>
    <w:p w14:paraId="0535F3A5" w14:textId="77777777" w:rsidR="00DC7C7C" w:rsidRPr="00C30473" w:rsidRDefault="00DC7C7C" w:rsidP="00DC7C7C">
      <w:pPr>
        <w:numPr>
          <w:ilvl w:val="0"/>
          <w:numId w:val="3"/>
        </w:numPr>
        <w:spacing w:after="0" w:line="360" w:lineRule="auto"/>
        <w:contextualSpacing/>
        <w:jc w:val="both"/>
        <w:rPr>
          <w:rFonts w:ascii="Times New Roman" w:hAnsi="Times New Roman" w:cs="Times New Roman"/>
          <w:lang w:val="en-US"/>
        </w:rPr>
      </w:pPr>
      <w:r w:rsidRPr="00C30473">
        <w:rPr>
          <w:rFonts w:ascii="Times New Roman" w:hAnsi="Times New Roman" w:cs="Times New Roman"/>
        </w:rPr>
        <w:t>Kindly</w:t>
      </w:r>
      <w:r w:rsidRPr="00C30473">
        <w:rPr>
          <w:rFonts w:ascii="Times New Roman" w:hAnsi="Times New Roman" w:cs="Times New Roman"/>
          <w:lang w:val="en-US"/>
        </w:rPr>
        <w:t xml:space="preserve"> ensure that your respective form is complete and filled to the best of your knowledge before clicking ‘</w:t>
      </w:r>
      <w:r w:rsidRPr="00C30473">
        <w:rPr>
          <w:rFonts w:ascii="Times New Roman" w:hAnsi="Times New Roman" w:cs="Times New Roman"/>
          <w:b/>
          <w:lang w:val="en-US"/>
        </w:rPr>
        <w:t>Submit</w:t>
      </w:r>
      <w:r w:rsidRPr="00C30473">
        <w:rPr>
          <w:rFonts w:ascii="Times New Roman" w:hAnsi="Times New Roman" w:cs="Times New Roman"/>
          <w:lang w:val="en-US"/>
        </w:rPr>
        <w:t>’.</w:t>
      </w:r>
    </w:p>
    <w:p w14:paraId="01D0C6B4" w14:textId="77777777" w:rsidR="00DC7C7C" w:rsidRPr="00C30473" w:rsidRDefault="00DC7C7C" w:rsidP="00DC7C7C">
      <w:pPr>
        <w:spacing w:after="0" w:line="360" w:lineRule="auto"/>
        <w:jc w:val="both"/>
        <w:rPr>
          <w:rFonts w:ascii="Times New Roman" w:hAnsi="Times New Roman" w:cs="Times New Roman"/>
          <w:lang w:val="en-US"/>
        </w:rPr>
      </w:pPr>
    </w:p>
    <w:p w14:paraId="41639EFD" w14:textId="77777777" w:rsidR="00DC7C7C" w:rsidRPr="00C30473" w:rsidRDefault="00DC7C7C" w:rsidP="00DC7C7C">
      <w:pPr>
        <w:spacing w:line="360" w:lineRule="auto"/>
        <w:rPr>
          <w:rFonts w:ascii="Times New Roman" w:hAnsi="Times New Roman" w:cs="Times New Roman"/>
          <w:b/>
          <w:bCs/>
          <w:color w:val="000000"/>
          <w:sz w:val="24"/>
          <w:shd w:val="clear" w:color="auto" w:fill="FFFFFF"/>
        </w:rPr>
      </w:pPr>
      <w:r w:rsidRPr="00C30473">
        <w:rPr>
          <w:rFonts w:ascii="Times New Roman" w:hAnsi="Times New Roman" w:cs="Times New Roman"/>
          <w:b/>
          <w:bCs/>
          <w:color w:val="000000"/>
          <w:sz w:val="24"/>
          <w:highlight w:val="lightGray"/>
          <w:shd w:val="clear" w:color="auto" w:fill="FFFFFF"/>
        </w:rPr>
        <w:t>STEP – 3: Approval of Application by Lead Partners</w:t>
      </w:r>
    </w:p>
    <w:p w14:paraId="25D72136" w14:textId="77777777" w:rsidR="00DC7C7C" w:rsidRPr="00C30473" w:rsidRDefault="00DC7C7C" w:rsidP="00DC7C7C">
      <w:pPr>
        <w:spacing w:after="0" w:line="360" w:lineRule="auto"/>
        <w:jc w:val="both"/>
        <w:rPr>
          <w:rFonts w:ascii="Times New Roman" w:hAnsi="Times New Roman" w:cs="Times New Roman"/>
          <w:lang w:val="en-US"/>
        </w:rPr>
      </w:pPr>
      <w:r w:rsidRPr="00C30473">
        <w:rPr>
          <w:rFonts w:ascii="Times New Roman" w:hAnsi="Times New Roman" w:cs="Times New Roman"/>
          <w:lang w:val="en-US"/>
        </w:rPr>
        <w:t>Kindly note that the application process will be considered complete only after bilateral lead partners approve the application. For approving the application, please follow these steps:</w:t>
      </w:r>
    </w:p>
    <w:p w14:paraId="4921E22B" w14:textId="77777777" w:rsidR="00DC7C7C" w:rsidRPr="00C30473" w:rsidRDefault="00DC7C7C" w:rsidP="00DC7C7C">
      <w:pPr>
        <w:numPr>
          <w:ilvl w:val="0"/>
          <w:numId w:val="6"/>
        </w:numPr>
        <w:spacing w:after="0" w:line="360" w:lineRule="auto"/>
        <w:contextualSpacing/>
        <w:jc w:val="both"/>
        <w:rPr>
          <w:rFonts w:ascii="Times New Roman" w:hAnsi="Times New Roman" w:cs="Times New Roman"/>
          <w:lang w:val="en-US"/>
        </w:rPr>
      </w:pPr>
      <w:r w:rsidRPr="00C30473">
        <w:rPr>
          <w:rFonts w:ascii="Times New Roman" w:hAnsi="Times New Roman" w:cs="Times New Roman"/>
          <w:lang w:val="en-US"/>
        </w:rPr>
        <w:t>Review the application using the links and credentials sent to bilateral lead partners by the online application system.</w:t>
      </w:r>
    </w:p>
    <w:p w14:paraId="33EE6563" w14:textId="77777777" w:rsidR="00DC7C7C" w:rsidRPr="00C30473" w:rsidRDefault="00DC7C7C" w:rsidP="00DC7C7C">
      <w:pPr>
        <w:numPr>
          <w:ilvl w:val="0"/>
          <w:numId w:val="6"/>
        </w:numPr>
        <w:spacing w:after="0" w:line="360" w:lineRule="auto"/>
        <w:contextualSpacing/>
        <w:jc w:val="both"/>
        <w:rPr>
          <w:rFonts w:ascii="Times New Roman" w:hAnsi="Times New Roman" w:cs="Times New Roman"/>
          <w:b/>
          <w:bCs/>
          <w:i/>
          <w:color w:val="000000" w:themeColor="text1"/>
        </w:rPr>
      </w:pPr>
      <w:r w:rsidRPr="00C30473">
        <w:rPr>
          <w:rFonts w:ascii="Times New Roman" w:hAnsi="Times New Roman" w:cs="Times New Roman"/>
          <w:color w:val="000000" w:themeColor="text1"/>
        </w:rPr>
        <w:t>Approve the submitted application by clicking the </w:t>
      </w:r>
      <w:r w:rsidRPr="00C30473">
        <w:rPr>
          <w:rFonts w:ascii="Times New Roman" w:hAnsi="Times New Roman" w:cs="Times New Roman"/>
          <w:b/>
          <w:bCs/>
          <w:color w:val="000000" w:themeColor="text1"/>
        </w:rPr>
        <w:t>"Approve"</w:t>
      </w:r>
      <w:r w:rsidRPr="00C30473">
        <w:rPr>
          <w:rFonts w:ascii="Times New Roman" w:hAnsi="Times New Roman" w:cs="Times New Roman"/>
          <w:color w:val="000000" w:themeColor="text1"/>
        </w:rPr>
        <w:t xml:space="preserve"> button. </w:t>
      </w:r>
      <w:r w:rsidRPr="00C30473">
        <w:rPr>
          <w:rFonts w:ascii="Times New Roman" w:hAnsi="Times New Roman" w:cs="Times New Roman"/>
          <w:b/>
          <w:bCs/>
          <w:i/>
          <w:color w:val="000000" w:themeColor="text1"/>
        </w:rPr>
        <w:t>This approval process must be completed by all partners before the application deadline.</w:t>
      </w:r>
    </w:p>
    <w:p w14:paraId="5BB451AB" w14:textId="77777777" w:rsidR="00DC7C7C" w:rsidRPr="00C30473" w:rsidRDefault="00DC7C7C" w:rsidP="00DC7C7C">
      <w:pPr>
        <w:numPr>
          <w:ilvl w:val="0"/>
          <w:numId w:val="5"/>
        </w:numPr>
        <w:spacing w:after="0" w:line="360" w:lineRule="auto"/>
        <w:jc w:val="both"/>
        <w:rPr>
          <w:rFonts w:ascii="Times New Roman" w:hAnsi="Times New Roman" w:cs="Times New Roman"/>
        </w:rPr>
      </w:pPr>
      <w:r w:rsidRPr="00C30473">
        <w:rPr>
          <w:rFonts w:ascii="Times New Roman" w:hAnsi="Times New Roman" w:cs="Times New Roman"/>
          <w:color w:val="000000" w:themeColor="text1"/>
        </w:rPr>
        <w:t xml:space="preserve">Once approved by both Lead Partners, the application will be considered submitted and will no longer be available for editing. </w:t>
      </w:r>
    </w:p>
    <w:p w14:paraId="2FADEAA2" w14:textId="77777777" w:rsidR="00DC7C7C" w:rsidRPr="00C30473" w:rsidRDefault="00DC7C7C" w:rsidP="00DC7C7C">
      <w:pPr>
        <w:numPr>
          <w:ilvl w:val="0"/>
          <w:numId w:val="5"/>
        </w:numPr>
        <w:spacing w:after="0" w:line="360" w:lineRule="auto"/>
        <w:jc w:val="both"/>
        <w:rPr>
          <w:rFonts w:ascii="Times New Roman" w:hAnsi="Times New Roman" w:cs="Times New Roman"/>
        </w:rPr>
      </w:pPr>
      <w:r w:rsidRPr="00C30473">
        <w:rPr>
          <w:rFonts w:ascii="Times New Roman" w:hAnsi="Times New Roman" w:cs="Times New Roman"/>
        </w:rPr>
        <w:t>The applicant(s) may download the PDF copy of the completed application after submission. The lead partners will receive an email acknowledgement regarding application submission. Please note the Application id for future reference. </w:t>
      </w:r>
    </w:p>
    <w:p w14:paraId="3E0F16B4" w14:textId="77777777" w:rsidR="00DC7C7C" w:rsidRPr="00C30473" w:rsidRDefault="00DC7C7C" w:rsidP="00DC7C7C">
      <w:pPr>
        <w:spacing w:line="360" w:lineRule="auto"/>
        <w:rPr>
          <w:rFonts w:ascii="Times New Roman" w:hAnsi="Times New Roman" w:cs="Times New Roman"/>
          <w:u w:val="single"/>
        </w:rPr>
      </w:pPr>
      <w:r w:rsidRPr="00C30473">
        <w:rPr>
          <w:rFonts w:ascii="Times New Roman" w:hAnsi="Times New Roman" w:cs="Times New Roman"/>
          <w:b/>
          <w:bCs/>
          <w:u w:val="single"/>
        </w:rPr>
        <w:t>Note:</w:t>
      </w:r>
    </w:p>
    <w:p w14:paraId="63E6C6AA" w14:textId="77777777" w:rsidR="00DC7C7C" w:rsidRPr="00C30473" w:rsidRDefault="00DC7C7C" w:rsidP="00DC7C7C">
      <w:pPr>
        <w:numPr>
          <w:ilvl w:val="0"/>
          <w:numId w:val="1"/>
        </w:numPr>
        <w:spacing w:after="0" w:line="360" w:lineRule="auto"/>
        <w:contextualSpacing/>
        <w:jc w:val="both"/>
        <w:rPr>
          <w:rFonts w:ascii="Times New Roman" w:hAnsi="Times New Roman" w:cs="Times New Roman"/>
          <w:b/>
        </w:rPr>
      </w:pPr>
      <w:r w:rsidRPr="00C30473">
        <w:rPr>
          <w:rFonts w:ascii="Times New Roman" w:hAnsi="Times New Roman" w:cs="Times New Roman"/>
        </w:rPr>
        <w:t xml:space="preserve">All documents should be scanned and uploaded in </w:t>
      </w:r>
      <w:r w:rsidRPr="00C30473">
        <w:rPr>
          <w:rFonts w:ascii="Times New Roman" w:hAnsi="Times New Roman" w:cs="Times New Roman"/>
          <w:b/>
        </w:rPr>
        <w:t>PDF format only</w:t>
      </w:r>
      <w:r w:rsidRPr="00C30473">
        <w:rPr>
          <w:rFonts w:ascii="Times New Roman" w:hAnsi="Times New Roman" w:cs="Times New Roman"/>
        </w:rPr>
        <w:t xml:space="preserve">, strictly according to the list mentioned in the application form. </w:t>
      </w:r>
    </w:p>
    <w:p w14:paraId="27604858" w14:textId="77777777" w:rsidR="00DC7C7C" w:rsidRPr="00C30473" w:rsidRDefault="00DC7C7C" w:rsidP="00DC7C7C">
      <w:pPr>
        <w:numPr>
          <w:ilvl w:val="0"/>
          <w:numId w:val="1"/>
        </w:numPr>
        <w:spacing w:after="0" w:line="360" w:lineRule="auto"/>
        <w:jc w:val="both"/>
        <w:rPr>
          <w:rFonts w:ascii="Times New Roman" w:hAnsi="Times New Roman" w:cs="Times New Roman"/>
        </w:rPr>
      </w:pPr>
      <w:r w:rsidRPr="00C30473">
        <w:rPr>
          <w:rFonts w:ascii="Times New Roman" w:hAnsi="Times New Roman" w:cs="Times New Roman"/>
        </w:rPr>
        <w:t xml:space="preserve">Please enter your personal details correctly as this would be used for all subsequent communication and documentation. </w:t>
      </w:r>
    </w:p>
    <w:p w14:paraId="33C4109E" w14:textId="77777777" w:rsidR="00DC7C7C" w:rsidRPr="00C30473" w:rsidRDefault="00DC7C7C" w:rsidP="00DC7C7C">
      <w:pPr>
        <w:numPr>
          <w:ilvl w:val="0"/>
          <w:numId w:val="1"/>
        </w:numPr>
        <w:spacing w:after="0" w:line="360" w:lineRule="auto"/>
        <w:jc w:val="both"/>
        <w:rPr>
          <w:rFonts w:ascii="Times New Roman" w:hAnsi="Times New Roman" w:cs="Times New Roman"/>
        </w:rPr>
      </w:pPr>
      <w:r w:rsidRPr="00C30473">
        <w:rPr>
          <w:rFonts w:ascii="Times New Roman" w:hAnsi="Times New Roman" w:cs="Times New Roman"/>
        </w:rPr>
        <w:t>Any change of address after submission of the application needs to be communicated to the respective program officer to ensure that no communication is missed out on.</w:t>
      </w:r>
    </w:p>
    <w:p w14:paraId="03BE3D2B" w14:textId="77777777" w:rsidR="00DC7C7C" w:rsidRPr="00C30473" w:rsidRDefault="00DC7C7C" w:rsidP="00DC7C7C">
      <w:pPr>
        <w:spacing w:after="0" w:line="360" w:lineRule="auto"/>
        <w:jc w:val="both"/>
        <w:rPr>
          <w:rFonts w:ascii="Times New Roman" w:hAnsi="Times New Roman" w:cs="Times New Roman"/>
        </w:rPr>
      </w:pPr>
    </w:p>
    <w:p w14:paraId="343D3DD7" w14:textId="77777777" w:rsidR="00DC7C7C" w:rsidRPr="00C30473" w:rsidRDefault="00DC7C7C" w:rsidP="00DC7C7C">
      <w:pPr>
        <w:spacing w:after="0" w:line="360" w:lineRule="auto"/>
        <w:jc w:val="both"/>
        <w:rPr>
          <w:rFonts w:ascii="Times New Roman" w:hAnsi="Times New Roman" w:cs="Times New Roman"/>
        </w:rPr>
      </w:pPr>
    </w:p>
    <w:p w14:paraId="2C7A22D2" w14:textId="77777777" w:rsidR="00DC7C7C" w:rsidRPr="00C30473" w:rsidRDefault="00DC7C7C" w:rsidP="00DC7C7C">
      <w:pPr>
        <w:spacing w:line="360" w:lineRule="auto"/>
        <w:jc w:val="both"/>
        <w:rPr>
          <w:rFonts w:ascii="Times New Roman" w:hAnsi="Times New Roman" w:cs="Times New Roman"/>
          <w:b/>
          <w:bCs/>
          <w:i/>
          <w:color w:val="000000"/>
          <w:shd w:val="clear" w:color="auto" w:fill="FFFFFF"/>
        </w:rPr>
      </w:pPr>
      <w:r w:rsidRPr="00C30473">
        <w:rPr>
          <w:rFonts w:ascii="Times New Roman" w:hAnsi="Times New Roman" w:cs="Times New Roman"/>
          <w:b/>
          <w:bCs/>
          <w:i/>
          <w:color w:val="000000"/>
          <w:shd w:val="clear" w:color="auto" w:fill="FFFFFF"/>
        </w:rPr>
        <w:t xml:space="preserve">If any applicant(s) is found to have furnished incorrect / misleading information at any stage, his/her application will be cancelled. </w:t>
      </w:r>
    </w:p>
    <w:p w14:paraId="6496913A" w14:textId="77777777" w:rsidR="00DC7C7C" w:rsidRPr="00C30473" w:rsidRDefault="00DC7C7C" w:rsidP="00DC7C7C">
      <w:pPr>
        <w:spacing w:line="360" w:lineRule="auto"/>
        <w:jc w:val="both"/>
        <w:rPr>
          <w:rFonts w:ascii="Times New Roman" w:hAnsi="Times New Roman" w:cs="Times New Roman"/>
          <w:b/>
          <w:bCs/>
          <w:i/>
          <w:color w:val="000000"/>
          <w:shd w:val="clear" w:color="auto" w:fill="FFFFFF"/>
        </w:rPr>
      </w:pPr>
      <w:r w:rsidRPr="00C30473">
        <w:rPr>
          <w:rFonts w:ascii="Times New Roman" w:hAnsi="Times New Roman" w:cs="Times New Roman"/>
          <w:b/>
          <w:bCs/>
          <w:i/>
          <w:color w:val="000000"/>
          <w:shd w:val="clear" w:color="auto" w:fill="FFFFFF"/>
        </w:rPr>
        <w:t xml:space="preserve">Hard copies of the submitted application are NOT REQUIRED. However, the candidate(s) are advised to keep the original copies of supporting documents (Endorsement letter, PI Certificate etc.) and a copy of the submitted application form for future reference. </w:t>
      </w:r>
    </w:p>
    <w:p w14:paraId="7F4E4E16" w14:textId="77777777" w:rsidR="00DC7C7C" w:rsidRPr="00C30473" w:rsidRDefault="00DC7C7C" w:rsidP="00DC7C7C">
      <w:pPr>
        <w:spacing w:line="360" w:lineRule="auto"/>
        <w:jc w:val="both"/>
        <w:rPr>
          <w:rFonts w:ascii="Times New Roman" w:hAnsi="Times New Roman" w:cs="Times New Roman"/>
          <w:i/>
        </w:rPr>
      </w:pPr>
      <w:r w:rsidRPr="00C30473">
        <w:rPr>
          <w:rFonts w:ascii="Times New Roman" w:hAnsi="Times New Roman" w:cs="Times New Roman"/>
          <w:b/>
          <w:bCs/>
          <w:i/>
          <w:color w:val="000000"/>
          <w:shd w:val="clear" w:color="auto" w:fill="FFFFFF"/>
        </w:rPr>
        <w:t>IUSSTF reserves the right to change/modify the Application format/guidelines/FAQs at any time.</w:t>
      </w:r>
    </w:p>
    <w:p w14:paraId="7A169108" w14:textId="77777777" w:rsidR="00DC7C7C" w:rsidRPr="005A7F1E" w:rsidRDefault="00DC7C7C" w:rsidP="00DC7C7C">
      <w:pPr>
        <w:rPr>
          <w:rFonts w:ascii="Cambria" w:eastAsia="Times New Roman" w:hAnsi="Cambria" w:cs="Times New Roman"/>
          <w:b/>
          <w:bCs/>
          <w:u w:val="single"/>
          <w:lang w:val="en-US"/>
        </w:rPr>
      </w:pPr>
    </w:p>
    <w:p w14:paraId="36D0E66F" w14:textId="77777777" w:rsidR="00574FBB" w:rsidRDefault="00574FBB"/>
    <w:sectPr w:rsidR="00574F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4E1DEF"/>
    <w:multiLevelType w:val="hybridMultilevel"/>
    <w:tmpl w:val="3A7880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52D191B"/>
    <w:multiLevelType w:val="hybridMultilevel"/>
    <w:tmpl w:val="8AF0BEDE"/>
    <w:lvl w:ilvl="0" w:tplc="4009000B">
      <w:start w:val="1"/>
      <w:numFmt w:val="bullet"/>
      <w:lvlText w:val=""/>
      <w:lvlJc w:val="left"/>
      <w:pPr>
        <w:ind w:left="990" w:hanging="360"/>
      </w:pPr>
      <w:rPr>
        <w:rFonts w:ascii="Wingdings" w:hAnsi="Wingdings" w:hint="default"/>
      </w:rPr>
    </w:lvl>
    <w:lvl w:ilvl="1" w:tplc="40090003" w:tentative="1">
      <w:start w:val="1"/>
      <w:numFmt w:val="bullet"/>
      <w:lvlText w:val="o"/>
      <w:lvlJc w:val="left"/>
      <w:pPr>
        <w:ind w:left="1710" w:hanging="360"/>
      </w:pPr>
      <w:rPr>
        <w:rFonts w:ascii="Courier New" w:hAnsi="Courier New" w:cs="Courier New" w:hint="default"/>
      </w:rPr>
    </w:lvl>
    <w:lvl w:ilvl="2" w:tplc="40090005" w:tentative="1">
      <w:start w:val="1"/>
      <w:numFmt w:val="bullet"/>
      <w:lvlText w:val=""/>
      <w:lvlJc w:val="left"/>
      <w:pPr>
        <w:ind w:left="2430" w:hanging="360"/>
      </w:pPr>
      <w:rPr>
        <w:rFonts w:ascii="Wingdings" w:hAnsi="Wingdings" w:hint="default"/>
      </w:rPr>
    </w:lvl>
    <w:lvl w:ilvl="3" w:tplc="40090001" w:tentative="1">
      <w:start w:val="1"/>
      <w:numFmt w:val="bullet"/>
      <w:lvlText w:val=""/>
      <w:lvlJc w:val="left"/>
      <w:pPr>
        <w:ind w:left="3150" w:hanging="360"/>
      </w:pPr>
      <w:rPr>
        <w:rFonts w:ascii="Symbol" w:hAnsi="Symbol" w:hint="default"/>
      </w:rPr>
    </w:lvl>
    <w:lvl w:ilvl="4" w:tplc="40090003" w:tentative="1">
      <w:start w:val="1"/>
      <w:numFmt w:val="bullet"/>
      <w:lvlText w:val="o"/>
      <w:lvlJc w:val="left"/>
      <w:pPr>
        <w:ind w:left="3870" w:hanging="360"/>
      </w:pPr>
      <w:rPr>
        <w:rFonts w:ascii="Courier New" w:hAnsi="Courier New" w:cs="Courier New" w:hint="default"/>
      </w:rPr>
    </w:lvl>
    <w:lvl w:ilvl="5" w:tplc="40090005" w:tentative="1">
      <w:start w:val="1"/>
      <w:numFmt w:val="bullet"/>
      <w:lvlText w:val=""/>
      <w:lvlJc w:val="left"/>
      <w:pPr>
        <w:ind w:left="4590" w:hanging="360"/>
      </w:pPr>
      <w:rPr>
        <w:rFonts w:ascii="Wingdings" w:hAnsi="Wingdings" w:hint="default"/>
      </w:rPr>
    </w:lvl>
    <w:lvl w:ilvl="6" w:tplc="40090001" w:tentative="1">
      <w:start w:val="1"/>
      <w:numFmt w:val="bullet"/>
      <w:lvlText w:val=""/>
      <w:lvlJc w:val="left"/>
      <w:pPr>
        <w:ind w:left="5310" w:hanging="360"/>
      </w:pPr>
      <w:rPr>
        <w:rFonts w:ascii="Symbol" w:hAnsi="Symbol" w:hint="default"/>
      </w:rPr>
    </w:lvl>
    <w:lvl w:ilvl="7" w:tplc="40090003" w:tentative="1">
      <w:start w:val="1"/>
      <w:numFmt w:val="bullet"/>
      <w:lvlText w:val="o"/>
      <w:lvlJc w:val="left"/>
      <w:pPr>
        <w:ind w:left="6030" w:hanging="360"/>
      </w:pPr>
      <w:rPr>
        <w:rFonts w:ascii="Courier New" w:hAnsi="Courier New" w:cs="Courier New" w:hint="default"/>
      </w:rPr>
    </w:lvl>
    <w:lvl w:ilvl="8" w:tplc="40090005" w:tentative="1">
      <w:start w:val="1"/>
      <w:numFmt w:val="bullet"/>
      <w:lvlText w:val=""/>
      <w:lvlJc w:val="left"/>
      <w:pPr>
        <w:ind w:left="6750" w:hanging="360"/>
      </w:pPr>
      <w:rPr>
        <w:rFonts w:ascii="Wingdings" w:hAnsi="Wingdings" w:hint="default"/>
      </w:rPr>
    </w:lvl>
  </w:abstractNum>
  <w:abstractNum w:abstractNumId="2" w15:restartNumberingAfterBreak="0">
    <w:nsid w:val="486E782C"/>
    <w:multiLevelType w:val="hybridMultilevel"/>
    <w:tmpl w:val="1708F1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4D836EA"/>
    <w:multiLevelType w:val="multilevel"/>
    <w:tmpl w:val="4B4E6946"/>
    <w:lvl w:ilvl="0">
      <w:start w:val="1"/>
      <w:numFmt w:val="decimal"/>
      <w:lvlText w:val="%1."/>
      <w:lvlJc w:val="left"/>
      <w:pPr>
        <w:tabs>
          <w:tab w:val="num" w:pos="720"/>
        </w:tabs>
        <w:ind w:left="720" w:hanging="360"/>
      </w:pPr>
      <w:rPr>
        <w:b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CA12FDB"/>
    <w:multiLevelType w:val="multilevel"/>
    <w:tmpl w:val="3BB894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7820F5B"/>
    <w:multiLevelType w:val="hybridMultilevel"/>
    <w:tmpl w:val="CC463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17202763">
    <w:abstractNumId w:val="3"/>
  </w:num>
  <w:num w:numId="2" w16cid:durableId="1921676573">
    <w:abstractNumId w:val="1"/>
  </w:num>
  <w:num w:numId="3" w16cid:durableId="1170486272">
    <w:abstractNumId w:val="5"/>
  </w:num>
  <w:num w:numId="4" w16cid:durableId="399256802">
    <w:abstractNumId w:val="2"/>
  </w:num>
  <w:num w:numId="5" w16cid:durableId="1648124922">
    <w:abstractNumId w:val="4"/>
  </w:num>
  <w:num w:numId="6" w16cid:durableId="17590619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7C7C"/>
    <w:rsid w:val="000557DD"/>
    <w:rsid w:val="003844E9"/>
    <w:rsid w:val="00574FBB"/>
    <w:rsid w:val="008A01FB"/>
    <w:rsid w:val="00A01742"/>
    <w:rsid w:val="00DC7C7C"/>
    <w:rsid w:val="00E61B2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DCB013"/>
  <w15:chartTrackingRefBased/>
  <w15:docId w15:val="{47EFB0A5-7366-4032-932E-538C17496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7C7C"/>
    <w:pPr>
      <w:spacing w:after="200" w:line="276" w:lineRule="auto"/>
    </w:pPr>
    <w:rPr>
      <w:kern w:val="0"/>
      <w14:ligatures w14:val="none"/>
    </w:rPr>
  </w:style>
  <w:style w:type="paragraph" w:styleId="Heading1">
    <w:name w:val="heading 1"/>
    <w:basedOn w:val="Normal"/>
    <w:next w:val="Normal"/>
    <w:link w:val="Heading1Char"/>
    <w:uiPriority w:val="9"/>
    <w:qFormat/>
    <w:rsid w:val="00DC7C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C7C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C7C7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C7C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7C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7C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7C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7C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7C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7C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C7C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C7C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C7C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7C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7C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7C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7C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7C7C"/>
    <w:rPr>
      <w:rFonts w:eastAsiaTheme="majorEastAsia" w:cstheme="majorBidi"/>
      <w:color w:val="272727" w:themeColor="text1" w:themeTint="D8"/>
    </w:rPr>
  </w:style>
  <w:style w:type="paragraph" w:styleId="Title">
    <w:name w:val="Title"/>
    <w:basedOn w:val="Normal"/>
    <w:next w:val="Normal"/>
    <w:link w:val="TitleChar"/>
    <w:uiPriority w:val="10"/>
    <w:qFormat/>
    <w:rsid w:val="00DC7C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7C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7C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7C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7C7C"/>
    <w:pPr>
      <w:spacing w:before="160"/>
      <w:jc w:val="center"/>
    </w:pPr>
    <w:rPr>
      <w:i/>
      <w:iCs/>
      <w:color w:val="404040" w:themeColor="text1" w:themeTint="BF"/>
    </w:rPr>
  </w:style>
  <w:style w:type="character" w:customStyle="1" w:styleId="QuoteChar">
    <w:name w:val="Quote Char"/>
    <w:basedOn w:val="DefaultParagraphFont"/>
    <w:link w:val="Quote"/>
    <w:uiPriority w:val="29"/>
    <w:rsid w:val="00DC7C7C"/>
    <w:rPr>
      <w:i/>
      <w:iCs/>
      <w:color w:val="404040" w:themeColor="text1" w:themeTint="BF"/>
    </w:rPr>
  </w:style>
  <w:style w:type="paragraph" w:styleId="ListParagraph">
    <w:name w:val="List Paragraph"/>
    <w:basedOn w:val="Normal"/>
    <w:uiPriority w:val="34"/>
    <w:qFormat/>
    <w:rsid w:val="00DC7C7C"/>
    <w:pPr>
      <w:ind w:left="720"/>
      <w:contextualSpacing/>
    </w:pPr>
  </w:style>
  <w:style w:type="character" w:styleId="IntenseEmphasis">
    <w:name w:val="Intense Emphasis"/>
    <w:basedOn w:val="DefaultParagraphFont"/>
    <w:uiPriority w:val="21"/>
    <w:qFormat/>
    <w:rsid w:val="00DC7C7C"/>
    <w:rPr>
      <w:i/>
      <w:iCs/>
      <w:color w:val="0F4761" w:themeColor="accent1" w:themeShade="BF"/>
    </w:rPr>
  </w:style>
  <w:style w:type="paragraph" w:styleId="IntenseQuote">
    <w:name w:val="Intense Quote"/>
    <w:basedOn w:val="Normal"/>
    <w:next w:val="Normal"/>
    <w:link w:val="IntenseQuoteChar"/>
    <w:uiPriority w:val="30"/>
    <w:qFormat/>
    <w:rsid w:val="00DC7C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7C7C"/>
    <w:rPr>
      <w:i/>
      <w:iCs/>
      <w:color w:val="0F4761" w:themeColor="accent1" w:themeShade="BF"/>
    </w:rPr>
  </w:style>
  <w:style w:type="character" w:styleId="IntenseReference">
    <w:name w:val="Intense Reference"/>
    <w:basedOn w:val="DefaultParagraphFont"/>
    <w:uiPriority w:val="32"/>
    <w:qFormat/>
    <w:rsid w:val="00DC7C7C"/>
    <w:rPr>
      <w:b/>
      <w:bCs/>
      <w:smallCaps/>
      <w:color w:val="0F4761" w:themeColor="accent1" w:themeShade="BF"/>
      <w:spacing w:val="5"/>
    </w:rPr>
  </w:style>
  <w:style w:type="character" w:styleId="Hyperlink">
    <w:name w:val="Hyperlink"/>
    <w:basedOn w:val="DefaultParagraphFont"/>
    <w:uiPriority w:val="99"/>
    <w:unhideWhenUsed/>
    <w:rsid w:val="003844E9"/>
    <w:rPr>
      <w:color w:val="467886" w:themeColor="hyperlink"/>
      <w:u w:val="single"/>
    </w:rPr>
  </w:style>
  <w:style w:type="character" w:styleId="UnresolvedMention">
    <w:name w:val="Unresolved Mention"/>
    <w:basedOn w:val="DefaultParagraphFont"/>
    <w:uiPriority w:val="99"/>
    <w:semiHidden/>
    <w:unhideWhenUsed/>
    <w:rsid w:val="003844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 TargetMode="External"/><Relationship Id="rId11" Type="http://schemas.openxmlformats.org/officeDocument/2006/relationships/image" Target="media/image4.png"/><Relationship Id="rId5" Type="http://schemas.openxmlformats.org/officeDocument/2006/relationships/hyperlink" Target="http://www.iusstf.org/story/53-17-Bilateral-Workshop--Symposium--Conference.html" TargetMode="Externa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mailto:program@iusstf.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867</Words>
  <Characters>4947</Characters>
  <Application>Microsoft Office Word</Application>
  <DocSecurity>0</DocSecurity>
  <Lines>41</Lines>
  <Paragraphs>11</Paragraphs>
  <ScaleCrop>false</ScaleCrop>
  <Company/>
  <LinksUpToDate>false</LinksUpToDate>
  <CharactersWithSpaces>5803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Subhashree Basu</dc:creator>
  <cp:keywords/>
  <dc:description/>
  <cp:lastModifiedBy>Subhashree Basu</cp:lastModifiedBy>
  <cp:revision>3</cp:revision>
  <dcterms:created xsi:type="dcterms:W3CDTF">2026-09-03T07:35:00Z</dcterms:created>
  <dcterms:modified xsi:type="dcterms:W3CDTF">2026-09-03T07:37:00Z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b33a6080-c90e-4bd8-9115-5eb450208f4e</vt:lpwstr>
  </property>
</Properties>
</file>